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E6CD" w14:textId="77777777" w:rsidR="000C445E" w:rsidRDefault="00D57E6C">
      <w:pPr>
        <w:spacing w:before="69" w:line="253" w:lineRule="exact"/>
        <w:ind w:left="2479" w:right="2569"/>
        <w:jc w:val="center"/>
        <w:rPr>
          <w:rFonts w:ascii="Arial"/>
          <w:b/>
        </w:rPr>
      </w:pPr>
      <w:r>
        <w:rPr>
          <w:rFonts w:ascii="Arial"/>
          <w:b/>
        </w:rPr>
        <w:t>Athens State University</w:t>
      </w:r>
    </w:p>
    <w:p w14:paraId="4DE6DD1B" w14:textId="77777777" w:rsidR="006E6FE3" w:rsidRDefault="00D57E6C">
      <w:pPr>
        <w:spacing w:line="253" w:lineRule="exact"/>
        <w:ind w:left="2479" w:right="2572"/>
        <w:jc w:val="center"/>
        <w:rPr>
          <w:rFonts w:ascii="Arial"/>
          <w:b/>
        </w:rPr>
      </w:pPr>
      <w:r>
        <w:rPr>
          <w:rFonts w:ascii="Arial"/>
          <w:b/>
        </w:rPr>
        <w:t xml:space="preserve">Data/Information Protection and Confidentiality </w:t>
      </w:r>
    </w:p>
    <w:p w14:paraId="0AF306D8" w14:textId="3558B6FC" w:rsidR="000C445E" w:rsidRDefault="006E6FE3">
      <w:pPr>
        <w:spacing w:line="253" w:lineRule="exact"/>
        <w:ind w:left="2479" w:right="2572"/>
        <w:jc w:val="center"/>
        <w:rPr>
          <w:rFonts w:ascii="Arial"/>
          <w:b/>
        </w:rPr>
      </w:pPr>
      <w:r>
        <w:rPr>
          <w:rFonts w:ascii="Arial"/>
          <w:b/>
        </w:rPr>
        <w:t xml:space="preserve">Employee </w:t>
      </w:r>
      <w:r w:rsidR="00D57E6C">
        <w:rPr>
          <w:rFonts w:ascii="Arial"/>
          <w:b/>
        </w:rPr>
        <w:t>Agreement</w:t>
      </w:r>
    </w:p>
    <w:p w14:paraId="1CC10858" w14:textId="763E75FE" w:rsidR="006E6FE3" w:rsidRDefault="006E6FE3">
      <w:pPr>
        <w:spacing w:line="253" w:lineRule="exact"/>
        <w:ind w:left="2479" w:right="2572"/>
        <w:jc w:val="center"/>
        <w:rPr>
          <w:rFonts w:ascii="Arial"/>
          <w:b/>
        </w:rPr>
      </w:pPr>
    </w:p>
    <w:p w14:paraId="285A31B6" w14:textId="77777777" w:rsidR="000C445E" w:rsidRDefault="000C445E">
      <w:pPr>
        <w:pStyle w:val="BodyText"/>
        <w:rPr>
          <w:rFonts w:ascii="Arial"/>
          <w:b/>
          <w:sz w:val="21"/>
        </w:rPr>
      </w:pPr>
    </w:p>
    <w:p w14:paraId="2731D129" w14:textId="7B7331C0" w:rsidR="000C445E" w:rsidRDefault="00D16A7E">
      <w:pPr>
        <w:spacing w:before="1"/>
        <w:ind w:left="100" w:right="236"/>
        <w:rPr>
          <w:sz w:val="24"/>
        </w:rPr>
      </w:pPr>
      <w:r>
        <w:rPr>
          <w:sz w:val="24"/>
        </w:rPr>
        <w:t xml:space="preserve">Pursuant to the </w:t>
      </w:r>
      <w:r>
        <w:rPr>
          <w:i/>
          <w:iCs/>
          <w:sz w:val="24"/>
        </w:rPr>
        <w:t xml:space="preserve">Information Security </w:t>
      </w:r>
      <w:r w:rsidRPr="00D16A7E">
        <w:rPr>
          <w:sz w:val="24"/>
        </w:rPr>
        <w:t>Program</w:t>
      </w:r>
      <w:r>
        <w:rPr>
          <w:sz w:val="24"/>
        </w:rPr>
        <w:t xml:space="preserve"> policy, </w:t>
      </w:r>
      <w:r w:rsidR="00D57E6C" w:rsidRPr="00D16A7E">
        <w:rPr>
          <w:sz w:val="24"/>
        </w:rPr>
        <w:t>Athens</w:t>
      </w:r>
      <w:r w:rsidR="00D57E6C">
        <w:rPr>
          <w:sz w:val="24"/>
        </w:rPr>
        <w:t xml:space="preserve"> State University employees (faculty, staff, </w:t>
      </w:r>
      <w:r w:rsidR="0084450E">
        <w:rPr>
          <w:sz w:val="24"/>
        </w:rPr>
        <w:t xml:space="preserve">and </w:t>
      </w:r>
      <w:r w:rsidR="00613B4B">
        <w:rPr>
          <w:sz w:val="24"/>
        </w:rPr>
        <w:t>student workers</w:t>
      </w:r>
      <w:r w:rsidR="0084450E">
        <w:rPr>
          <w:sz w:val="24"/>
        </w:rPr>
        <w:t>)</w:t>
      </w:r>
      <w:r w:rsidR="00D57E6C">
        <w:rPr>
          <w:sz w:val="24"/>
        </w:rPr>
        <w:t xml:space="preserve"> are responsible for protecting access t</w:t>
      </w:r>
      <w:r w:rsidR="00613B4B">
        <w:rPr>
          <w:sz w:val="24"/>
        </w:rPr>
        <w:t>o</w:t>
      </w:r>
      <w:r w:rsidR="00D57E6C">
        <w:rPr>
          <w:sz w:val="24"/>
        </w:rPr>
        <w:t xml:space="preserve"> all data/information managed and stored on Athens State University </w:t>
      </w:r>
      <w:r w:rsidR="0084450E">
        <w:rPr>
          <w:sz w:val="24"/>
        </w:rPr>
        <w:t xml:space="preserve">computer and technological </w:t>
      </w:r>
      <w:r w:rsidR="00D57E6C">
        <w:rPr>
          <w:sz w:val="24"/>
        </w:rPr>
        <w:t xml:space="preserve">systems hosted on and off premises. </w:t>
      </w:r>
      <w:r w:rsidR="0084450E">
        <w:rPr>
          <w:sz w:val="24"/>
        </w:rPr>
        <w:t xml:space="preserve">This requirement is also applicable to all third-party contractors whose work allows them to have access to such data/information.  </w:t>
      </w:r>
      <w:r w:rsidR="00D57E6C">
        <w:rPr>
          <w:sz w:val="24"/>
        </w:rPr>
        <w:t>Each employee</w:t>
      </w:r>
      <w:r w:rsidR="0084450E">
        <w:rPr>
          <w:sz w:val="24"/>
        </w:rPr>
        <w:t xml:space="preserve">/applicable contractor </w:t>
      </w:r>
      <w:r w:rsidR="00D57E6C">
        <w:rPr>
          <w:sz w:val="24"/>
        </w:rPr>
        <w:t>contributes to this effort by continuously reviewing and practicing the following:</w:t>
      </w:r>
    </w:p>
    <w:p w14:paraId="3D31D4A8" w14:textId="77777777" w:rsidR="000C445E" w:rsidRDefault="000C445E">
      <w:pPr>
        <w:pStyle w:val="BodyText"/>
        <w:spacing w:before="4"/>
        <w:rPr>
          <w:sz w:val="34"/>
        </w:rPr>
      </w:pPr>
    </w:p>
    <w:p w14:paraId="3BB804CD" w14:textId="1D47553D" w:rsidR="000C445E" w:rsidRDefault="00D57E6C">
      <w:pPr>
        <w:pStyle w:val="ListParagraph"/>
        <w:numPr>
          <w:ilvl w:val="0"/>
          <w:numId w:val="1"/>
        </w:numPr>
        <w:tabs>
          <w:tab w:val="left" w:pos="376"/>
        </w:tabs>
        <w:ind w:right="286" w:hanging="288"/>
      </w:pPr>
      <w:r>
        <w:rPr>
          <w:b/>
          <w:u w:val="thick"/>
        </w:rPr>
        <w:t>Maintain the safe keeping of all assigned accounts and password credentials</w:t>
      </w:r>
      <w:r>
        <w:rPr>
          <w:b/>
        </w:rPr>
        <w:t xml:space="preserve"> </w:t>
      </w:r>
      <w:r>
        <w:t>to university computer systems used by university employees</w:t>
      </w:r>
      <w:r w:rsidR="0084450E">
        <w:t>/applicable contractors</w:t>
      </w:r>
      <w:r>
        <w:t>. Assigned accounts are to only be used in the performance of duties as a university</w:t>
      </w:r>
      <w:r>
        <w:rPr>
          <w:spacing w:val="-15"/>
        </w:rPr>
        <w:t xml:space="preserve"> </w:t>
      </w:r>
      <w:r>
        <w:t>employee</w:t>
      </w:r>
      <w:r w:rsidR="0084450E">
        <w:t>/applicable contractor</w:t>
      </w:r>
      <w:r>
        <w:t>.</w:t>
      </w:r>
    </w:p>
    <w:p w14:paraId="1D9D0929" w14:textId="22EE9D46" w:rsidR="000C445E" w:rsidRDefault="00613B4B" w:rsidP="00613B4B">
      <w:pPr>
        <w:pStyle w:val="BodyText"/>
        <w:tabs>
          <w:tab w:val="left" w:pos="7080"/>
        </w:tabs>
        <w:spacing w:before="2"/>
      </w:pPr>
      <w:r>
        <w:tab/>
      </w:r>
    </w:p>
    <w:p w14:paraId="2C7537D2" w14:textId="77777777" w:rsidR="000C445E" w:rsidRDefault="00D57E6C">
      <w:pPr>
        <w:pStyle w:val="ListParagraph"/>
        <w:numPr>
          <w:ilvl w:val="0"/>
          <w:numId w:val="1"/>
        </w:numPr>
        <w:tabs>
          <w:tab w:val="left" w:pos="376"/>
        </w:tabs>
        <w:ind w:right="257" w:hanging="288"/>
      </w:pPr>
      <w:r>
        <w:rPr>
          <w:b/>
          <w:u w:val="thick"/>
        </w:rPr>
        <w:t>Comply with all rules and controls</w:t>
      </w:r>
      <w:r>
        <w:rPr>
          <w:b/>
        </w:rPr>
        <w:t xml:space="preserve"> </w:t>
      </w:r>
      <w:r>
        <w:t>established for the use of digital and paper records maintained on or in conjunction with all information systems described in item 1 of this</w:t>
      </w:r>
      <w:r>
        <w:rPr>
          <w:spacing w:val="-13"/>
        </w:rPr>
        <w:t xml:space="preserve"> </w:t>
      </w:r>
      <w:r>
        <w:t>agreement.</w:t>
      </w:r>
    </w:p>
    <w:p w14:paraId="27EB4989" w14:textId="77777777" w:rsidR="000C445E" w:rsidRDefault="000C445E">
      <w:pPr>
        <w:pStyle w:val="BodyText"/>
        <w:spacing w:before="11"/>
        <w:rPr>
          <w:sz w:val="21"/>
        </w:rPr>
      </w:pPr>
    </w:p>
    <w:p w14:paraId="0870C2DF" w14:textId="77777777" w:rsidR="000C445E" w:rsidRDefault="00D57E6C">
      <w:pPr>
        <w:pStyle w:val="ListParagraph"/>
        <w:numPr>
          <w:ilvl w:val="0"/>
          <w:numId w:val="1"/>
        </w:numPr>
        <w:tabs>
          <w:tab w:val="left" w:pos="376"/>
        </w:tabs>
        <w:ind w:right="250" w:hanging="288"/>
      </w:pPr>
      <w:r>
        <w:rPr>
          <w:b/>
          <w:u w:val="thick"/>
        </w:rPr>
        <w:t>Practice safe computing at all times</w:t>
      </w:r>
      <w:r>
        <w:rPr>
          <w:b/>
        </w:rPr>
        <w:t xml:space="preserve">. </w:t>
      </w:r>
      <w:r>
        <w:t>Think before you click, be aware of the latest online threats; do not respond to e- mail requests for personal information about yourself or others; verify that websites are legitimate and secure, and use complex passwords for all</w:t>
      </w:r>
      <w:r>
        <w:rPr>
          <w:spacing w:val="-5"/>
        </w:rPr>
        <w:t xml:space="preserve"> </w:t>
      </w:r>
      <w:r>
        <w:t>accounts.</w:t>
      </w:r>
    </w:p>
    <w:p w14:paraId="68F09E08" w14:textId="77777777" w:rsidR="000C445E" w:rsidRDefault="000C445E">
      <w:pPr>
        <w:pStyle w:val="BodyText"/>
        <w:rPr>
          <w:sz w:val="21"/>
        </w:rPr>
      </w:pPr>
    </w:p>
    <w:p w14:paraId="71EB7B82" w14:textId="77777777" w:rsidR="000C445E" w:rsidRDefault="00D57E6C">
      <w:pPr>
        <w:pStyle w:val="ListParagraph"/>
        <w:numPr>
          <w:ilvl w:val="0"/>
          <w:numId w:val="1"/>
        </w:numPr>
        <w:tabs>
          <w:tab w:val="left" w:pos="376"/>
        </w:tabs>
        <w:ind w:right="307" w:hanging="288"/>
      </w:pPr>
      <w:r>
        <w:rPr>
          <w:b/>
          <w:u w:val="thick"/>
        </w:rPr>
        <w:t>Avoid disclosure of personal and confidential information</w:t>
      </w:r>
      <w:r>
        <w:rPr>
          <w:b/>
        </w:rPr>
        <w:t xml:space="preserve"> </w:t>
      </w:r>
      <w:r>
        <w:t>to unauthorized persons in accordance with the federal Family Educational Rights and Privacy Act.</w:t>
      </w:r>
      <w:r>
        <w:rPr>
          <w:color w:val="0462C1"/>
        </w:rPr>
        <w:t xml:space="preserve"> </w:t>
      </w:r>
      <w:hyperlink r:id="rId6">
        <w:r>
          <w:rPr>
            <w:color w:val="0462C1"/>
            <w:u w:val="single" w:color="0462C1"/>
          </w:rPr>
          <w:t>https://www.athensedu.org/pdfs/policies/Operating/Academics/Privacy-of-</w:t>
        </w:r>
      </w:hyperlink>
      <w:hyperlink r:id="rId7">
        <w:r>
          <w:rPr>
            <w:color w:val="0462C1"/>
            <w:u w:val="single" w:color="0462C1"/>
          </w:rPr>
          <w:t xml:space="preserve"> Student-Records-FERPA.pdf</w:t>
        </w:r>
      </w:hyperlink>
    </w:p>
    <w:p w14:paraId="71EE2BED" w14:textId="77777777" w:rsidR="000C445E" w:rsidRDefault="000C445E">
      <w:pPr>
        <w:pStyle w:val="BodyText"/>
        <w:spacing w:before="1"/>
        <w:rPr>
          <w:sz w:val="14"/>
        </w:rPr>
      </w:pPr>
    </w:p>
    <w:p w14:paraId="59180D1F" w14:textId="77777777" w:rsidR="000C445E" w:rsidRDefault="00D57E6C">
      <w:pPr>
        <w:pStyle w:val="ListParagraph"/>
        <w:numPr>
          <w:ilvl w:val="0"/>
          <w:numId w:val="1"/>
        </w:numPr>
        <w:tabs>
          <w:tab w:val="left" w:pos="376"/>
        </w:tabs>
        <w:spacing w:before="92"/>
        <w:ind w:right="535" w:hanging="288"/>
      </w:pPr>
      <w:r>
        <w:rPr>
          <w:b/>
          <w:u w:val="thick"/>
        </w:rPr>
        <w:t>Exercise care to protect personal and confidential information</w:t>
      </w:r>
      <w:r>
        <w:rPr>
          <w:b/>
        </w:rPr>
        <w:t xml:space="preserve"> </w:t>
      </w:r>
      <w:r>
        <w:t>against accidental or unauthorized access, modifications, disclosures, or destruction. Ensure sensitive and confidential information is kept private and managed only by those individuals authorized to have access to</w:t>
      </w:r>
      <w:r>
        <w:rPr>
          <w:spacing w:val="-8"/>
        </w:rPr>
        <w:t xml:space="preserve"> </w:t>
      </w:r>
      <w:r>
        <w:t>it.</w:t>
      </w:r>
    </w:p>
    <w:p w14:paraId="0ABC3901" w14:textId="77777777" w:rsidR="000C445E" w:rsidRDefault="000C445E">
      <w:pPr>
        <w:pStyle w:val="BodyText"/>
        <w:spacing w:before="1"/>
      </w:pPr>
    </w:p>
    <w:p w14:paraId="71E38D90" w14:textId="77777777" w:rsidR="000C445E" w:rsidRDefault="00D57E6C">
      <w:pPr>
        <w:pStyle w:val="ListParagraph"/>
        <w:numPr>
          <w:ilvl w:val="0"/>
          <w:numId w:val="1"/>
        </w:numPr>
        <w:tabs>
          <w:tab w:val="left" w:pos="376"/>
        </w:tabs>
        <w:ind w:right="552" w:hanging="288"/>
      </w:pPr>
      <w:r w:rsidRPr="00D57E6C">
        <w:rPr>
          <w:b/>
          <w:u w:val="single"/>
        </w:rPr>
        <w:t>Notify your supervisor and the Help Desk immediately if system security is compromised or a data breach has occurred</w:t>
      </w:r>
      <w:r>
        <w:t xml:space="preserve">, whether inadvertent or intentional, that allows an unauthorized release of </w:t>
      </w:r>
      <w:proofErr w:type="gramStart"/>
      <w:r>
        <w:t>University</w:t>
      </w:r>
      <w:proofErr w:type="gramEnd"/>
      <w:r>
        <w:t xml:space="preserve"> data/information to internal or external</w:t>
      </w:r>
      <w:r>
        <w:rPr>
          <w:spacing w:val="1"/>
        </w:rPr>
        <w:t xml:space="preserve"> </w:t>
      </w:r>
      <w:r>
        <w:t>parties.</w:t>
      </w:r>
    </w:p>
    <w:p w14:paraId="41BAC1FA" w14:textId="77777777" w:rsidR="000C445E" w:rsidRDefault="000C445E">
      <w:pPr>
        <w:pStyle w:val="BodyText"/>
        <w:rPr>
          <w:sz w:val="21"/>
        </w:rPr>
      </w:pPr>
    </w:p>
    <w:p w14:paraId="34B0669E" w14:textId="77777777" w:rsidR="000C445E" w:rsidRDefault="00D57E6C">
      <w:pPr>
        <w:pStyle w:val="ListParagraph"/>
        <w:numPr>
          <w:ilvl w:val="0"/>
          <w:numId w:val="1"/>
        </w:numPr>
        <w:tabs>
          <w:tab w:val="left" w:pos="376"/>
        </w:tabs>
        <w:ind w:right="1954" w:hanging="288"/>
      </w:pPr>
      <w:r>
        <w:rPr>
          <w:b/>
          <w:u w:val="thick"/>
        </w:rPr>
        <w:t>Read all Information Technology Policies</w:t>
      </w:r>
      <w:r>
        <w:rPr>
          <w:b/>
        </w:rPr>
        <w:t xml:space="preserve"> </w:t>
      </w:r>
      <w:r>
        <w:t>published at:</w:t>
      </w:r>
      <w:r>
        <w:rPr>
          <w:color w:val="0462C1"/>
        </w:rPr>
        <w:t xml:space="preserve"> </w:t>
      </w:r>
      <w:hyperlink r:id="rId8">
        <w:r>
          <w:rPr>
            <w:color w:val="0462C1"/>
            <w:u w:val="single" w:color="0462C1"/>
          </w:rPr>
          <w:t>https://www.athens.edu/about/governance-</w:t>
        </w:r>
      </w:hyperlink>
      <w:hyperlink r:id="rId9">
        <w:r>
          <w:rPr>
            <w:color w:val="0462C1"/>
            <w:u w:val="single" w:color="0462C1"/>
          </w:rPr>
          <w:t xml:space="preserve"> policies/policies/information-technology/</w:t>
        </w:r>
      </w:hyperlink>
    </w:p>
    <w:p w14:paraId="6E5D8A38" w14:textId="77777777" w:rsidR="000C445E" w:rsidRDefault="000C445E">
      <w:pPr>
        <w:pStyle w:val="BodyText"/>
        <w:spacing w:before="3"/>
        <w:rPr>
          <w:sz w:val="14"/>
        </w:rPr>
      </w:pPr>
    </w:p>
    <w:p w14:paraId="158C89D9" w14:textId="53A8865C" w:rsidR="000C445E" w:rsidRDefault="00D57E6C">
      <w:pPr>
        <w:pStyle w:val="ListParagraph"/>
        <w:numPr>
          <w:ilvl w:val="0"/>
          <w:numId w:val="1"/>
        </w:numPr>
        <w:tabs>
          <w:tab w:val="left" w:pos="376"/>
        </w:tabs>
        <w:spacing w:before="91"/>
        <w:ind w:right="305" w:hanging="288"/>
      </w:pPr>
      <w:r>
        <w:rPr>
          <w:b/>
          <w:u w:val="thick"/>
        </w:rPr>
        <w:t>Understand that undisclosed violations of this policy can cause serious harm to individuals and the university.</w:t>
      </w:r>
      <w:r>
        <w:rPr>
          <w:b/>
        </w:rPr>
        <w:t xml:space="preserve"> </w:t>
      </w:r>
      <w:r>
        <w:t>The open and honest reporting of violations is essential to improve processes and share knowledge about preserving the confidentiality, integrity</w:t>
      </w:r>
      <w:r w:rsidR="00613B4B">
        <w:t>,</w:t>
      </w:r>
      <w:r>
        <w:t xml:space="preserve"> and access to data and</w:t>
      </w:r>
      <w:r>
        <w:rPr>
          <w:spacing w:val="-7"/>
        </w:rPr>
        <w:t xml:space="preserve"> </w:t>
      </w:r>
      <w:r>
        <w:t>systems.</w:t>
      </w:r>
    </w:p>
    <w:p w14:paraId="4B90F4EA" w14:textId="77777777" w:rsidR="000C445E" w:rsidRDefault="000C445E">
      <w:pPr>
        <w:pStyle w:val="BodyText"/>
        <w:rPr>
          <w:sz w:val="21"/>
        </w:rPr>
      </w:pPr>
    </w:p>
    <w:p w14:paraId="13109FDC" w14:textId="77777777" w:rsidR="000C445E" w:rsidRDefault="00D57E6C">
      <w:pPr>
        <w:pStyle w:val="ListParagraph"/>
        <w:numPr>
          <w:ilvl w:val="0"/>
          <w:numId w:val="1"/>
        </w:numPr>
        <w:tabs>
          <w:tab w:val="left" w:pos="376"/>
        </w:tabs>
        <w:spacing w:before="1"/>
        <w:ind w:left="376"/>
      </w:pPr>
      <w:r>
        <w:rPr>
          <w:b/>
          <w:u w:val="thick"/>
        </w:rPr>
        <w:t xml:space="preserve">Complete the assigned annual </w:t>
      </w:r>
      <w:r>
        <w:rPr>
          <w:b/>
          <w:i/>
          <w:u w:val="thick"/>
        </w:rPr>
        <w:t>Data Security Awareness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Training</w:t>
      </w:r>
      <w:r>
        <w:t>.</w:t>
      </w:r>
    </w:p>
    <w:p w14:paraId="7FD16F25" w14:textId="77777777" w:rsidR="000C445E" w:rsidRDefault="000C445E">
      <w:pPr>
        <w:pStyle w:val="BodyText"/>
        <w:spacing w:before="4"/>
        <w:rPr>
          <w:sz w:val="16"/>
        </w:rPr>
      </w:pPr>
    </w:p>
    <w:p w14:paraId="20A1CF6F" w14:textId="2F058130" w:rsidR="000C445E" w:rsidRDefault="00D57E6C">
      <w:pPr>
        <w:pStyle w:val="Heading1"/>
      </w:pPr>
      <w:r>
        <w:t xml:space="preserve">As an employee </w:t>
      </w:r>
      <w:r w:rsidR="0084450E">
        <w:t xml:space="preserve">or applicable contractor </w:t>
      </w:r>
      <w:r>
        <w:t>of Athens State University, I acknowledge that I have read, understood</w:t>
      </w:r>
      <w:r w:rsidR="00613B4B">
        <w:t xml:space="preserve">, </w:t>
      </w:r>
      <w:r>
        <w:t>and will follow the requirements of this agreement and all referenced university policies. I understand that I should ask questions and raise concerns about anything I observe that could impact the integrity, confidentiality, and access to university data and information during my employment.</w:t>
      </w:r>
    </w:p>
    <w:p w14:paraId="7A9FABDD" w14:textId="77777777" w:rsidR="000C445E" w:rsidRDefault="000C445E">
      <w:pPr>
        <w:pStyle w:val="BodyText"/>
        <w:spacing w:before="7"/>
        <w:rPr>
          <w:sz w:val="26"/>
        </w:rPr>
      </w:pPr>
    </w:p>
    <w:p w14:paraId="5A91359E" w14:textId="0A8CBB86" w:rsidR="000C445E" w:rsidRDefault="00D57E6C">
      <w:pPr>
        <w:tabs>
          <w:tab w:val="left" w:pos="940"/>
          <w:tab w:val="left" w:pos="4955"/>
          <w:tab w:val="left" w:pos="5861"/>
          <w:tab w:val="left" w:pos="10055"/>
        </w:tabs>
        <w:spacing w:before="90"/>
        <w:ind w:left="100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 w:rsidR="00CE56DF">
        <w:rPr>
          <w:sz w:val="24"/>
        </w:rPr>
        <w:t>_________________________________</w:t>
      </w:r>
      <w:proofErr w:type="gramStart"/>
      <w:r>
        <w:rPr>
          <w:sz w:val="24"/>
        </w:rPr>
        <w:tab/>
      </w:r>
      <w:r w:rsidR="00222B95">
        <w:rPr>
          <w:sz w:val="24"/>
        </w:rPr>
        <w:t xml:space="preserve">  </w:t>
      </w:r>
      <w:r w:rsidR="009F348D">
        <w:rPr>
          <w:sz w:val="24"/>
        </w:rPr>
        <w:tab/>
      </w:r>
      <w:proofErr w:type="gramEnd"/>
      <w:r>
        <w:rPr>
          <w:sz w:val="24"/>
        </w:rPr>
        <w:t>Departmen</w:t>
      </w:r>
      <w:r w:rsidR="00222B95">
        <w:rPr>
          <w:sz w:val="24"/>
        </w:rPr>
        <w:t>t Name</w:t>
      </w:r>
      <w:r>
        <w:rPr>
          <w:sz w:val="24"/>
        </w:rPr>
        <w:t xml:space="preserve">: </w:t>
      </w:r>
      <w:r w:rsidR="00CE56DF">
        <w:rPr>
          <w:sz w:val="24"/>
        </w:rPr>
        <w:t>______________________</w:t>
      </w:r>
      <w:r w:rsidR="009F348D">
        <w:rPr>
          <w:sz w:val="24"/>
        </w:rPr>
        <w:t>___</w:t>
      </w:r>
    </w:p>
    <w:p w14:paraId="0FC2E3D0" w14:textId="77777777" w:rsidR="000C445E" w:rsidRDefault="000C445E">
      <w:pPr>
        <w:pStyle w:val="BodyText"/>
        <w:spacing w:before="7"/>
        <w:rPr>
          <w:sz w:val="26"/>
        </w:rPr>
      </w:pPr>
    </w:p>
    <w:p w14:paraId="1F540589" w14:textId="46C26B4C" w:rsidR="000C445E" w:rsidRDefault="00D57E6C" w:rsidP="00222B95">
      <w:pPr>
        <w:tabs>
          <w:tab w:val="left" w:pos="5102"/>
          <w:tab w:val="left" w:pos="5861"/>
          <w:tab w:val="left" w:pos="10096"/>
        </w:tabs>
        <w:spacing w:before="90"/>
        <w:ind w:left="100"/>
        <w:rPr>
          <w:sz w:val="27"/>
        </w:rPr>
      </w:pPr>
      <w:r>
        <w:rPr>
          <w:sz w:val="24"/>
        </w:rPr>
        <w:t>Signature:</w:t>
      </w:r>
      <w:r w:rsidR="00CE56DF">
        <w:rPr>
          <w:sz w:val="24"/>
        </w:rPr>
        <w:t xml:space="preserve"> _______________________________________</w:t>
      </w:r>
      <w:proofErr w:type="gramStart"/>
      <w:r>
        <w:rPr>
          <w:sz w:val="24"/>
        </w:rPr>
        <w:t>Date</w:t>
      </w:r>
      <w:r w:rsidR="00222B95">
        <w:rPr>
          <w:sz w:val="24"/>
        </w:rPr>
        <w:t>:</w:t>
      </w:r>
      <w:r w:rsidR="00CE56DF">
        <w:rPr>
          <w:sz w:val="24"/>
        </w:rPr>
        <w:t>_</w:t>
      </w:r>
      <w:proofErr w:type="gramEnd"/>
      <w:r w:rsidR="00CE56DF">
        <w:rPr>
          <w:sz w:val="24"/>
        </w:rPr>
        <w:t>______________________________</w:t>
      </w:r>
      <w:r w:rsidR="009F348D">
        <w:rPr>
          <w:sz w:val="24"/>
        </w:rPr>
        <w:t>______</w:t>
      </w:r>
    </w:p>
    <w:p w14:paraId="75651768" w14:textId="20FEA923" w:rsidR="000C445E" w:rsidRDefault="000F1F61">
      <w:pPr>
        <w:spacing w:before="93"/>
        <w:ind w:right="191"/>
        <w:jc w:val="right"/>
        <w:rPr>
          <w:sz w:val="18"/>
        </w:rPr>
      </w:pPr>
      <w:r>
        <w:rPr>
          <w:sz w:val="18"/>
        </w:rPr>
        <w:t>November 2024</w:t>
      </w:r>
    </w:p>
    <w:sectPr w:rsidR="000C445E">
      <w:type w:val="continuous"/>
      <w:pgSz w:w="12240" w:h="15840"/>
      <w:pgMar w:top="116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DA5"/>
    <w:multiLevelType w:val="hybridMultilevel"/>
    <w:tmpl w:val="96C82054"/>
    <w:lvl w:ilvl="0" w:tplc="8D021104">
      <w:start w:val="1"/>
      <w:numFmt w:val="decimal"/>
      <w:lvlText w:val="%1."/>
      <w:lvlJc w:val="left"/>
      <w:pPr>
        <w:ind w:left="38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33C8EEB8">
      <w:numFmt w:val="bullet"/>
      <w:lvlText w:val="•"/>
      <w:lvlJc w:val="left"/>
      <w:pPr>
        <w:ind w:left="1466" w:hanging="276"/>
      </w:pPr>
      <w:rPr>
        <w:rFonts w:hint="default"/>
        <w:lang w:val="en-US" w:eastAsia="en-US" w:bidi="en-US"/>
      </w:rPr>
    </w:lvl>
    <w:lvl w:ilvl="2" w:tplc="8D3CB936">
      <w:numFmt w:val="bullet"/>
      <w:lvlText w:val="•"/>
      <w:lvlJc w:val="left"/>
      <w:pPr>
        <w:ind w:left="2552" w:hanging="276"/>
      </w:pPr>
      <w:rPr>
        <w:rFonts w:hint="default"/>
        <w:lang w:val="en-US" w:eastAsia="en-US" w:bidi="en-US"/>
      </w:rPr>
    </w:lvl>
    <w:lvl w:ilvl="3" w:tplc="DE920BB8">
      <w:numFmt w:val="bullet"/>
      <w:lvlText w:val="•"/>
      <w:lvlJc w:val="left"/>
      <w:pPr>
        <w:ind w:left="3638" w:hanging="276"/>
      </w:pPr>
      <w:rPr>
        <w:rFonts w:hint="default"/>
        <w:lang w:val="en-US" w:eastAsia="en-US" w:bidi="en-US"/>
      </w:rPr>
    </w:lvl>
    <w:lvl w:ilvl="4" w:tplc="104EEA2C">
      <w:numFmt w:val="bullet"/>
      <w:lvlText w:val="•"/>
      <w:lvlJc w:val="left"/>
      <w:pPr>
        <w:ind w:left="4724" w:hanging="276"/>
      </w:pPr>
      <w:rPr>
        <w:rFonts w:hint="default"/>
        <w:lang w:val="en-US" w:eastAsia="en-US" w:bidi="en-US"/>
      </w:rPr>
    </w:lvl>
    <w:lvl w:ilvl="5" w:tplc="457E4054">
      <w:numFmt w:val="bullet"/>
      <w:lvlText w:val="•"/>
      <w:lvlJc w:val="left"/>
      <w:pPr>
        <w:ind w:left="5810" w:hanging="276"/>
      </w:pPr>
      <w:rPr>
        <w:rFonts w:hint="default"/>
        <w:lang w:val="en-US" w:eastAsia="en-US" w:bidi="en-US"/>
      </w:rPr>
    </w:lvl>
    <w:lvl w:ilvl="6" w:tplc="4C20FD52">
      <w:numFmt w:val="bullet"/>
      <w:lvlText w:val="•"/>
      <w:lvlJc w:val="left"/>
      <w:pPr>
        <w:ind w:left="6896" w:hanging="276"/>
      </w:pPr>
      <w:rPr>
        <w:rFonts w:hint="default"/>
        <w:lang w:val="en-US" w:eastAsia="en-US" w:bidi="en-US"/>
      </w:rPr>
    </w:lvl>
    <w:lvl w:ilvl="7" w:tplc="00225C68">
      <w:numFmt w:val="bullet"/>
      <w:lvlText w:val="•"/>
      <w:lvlJc w:val="left"/>
      <w:pPr>
        <w:ind w:left="7982" w:hanging="276"/>
      </w:pPr>
      <w:rPr>
        <w:rFonts w:hint="default"/>
        <w:lang w:val="en-US" w:eastAsia="en-US" w:bidi="en-US"/>
      </w:rPr>
    </w:lvl>
    <w:lvl w:ilvl="8" w:tplc="684226E4">
      <w:numFmt w:val="bullet"/>
      <w:lvlText w:val="•"/>
      <w:lvlJc w:val="left"/>
      <w:pPr>
        <w:ind w:left="9068" w:hanging="27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5E"/>
    <w:rsid w:val="000C445E"/>
    <w:rsid w:val="000F1F61"/>
    <w:rsid w:val="00222B95"/>
    <w:rsid w:val="002A06D3"/>
    <w:rsid w:val="00613B4B"/>
    <w:rsid w:val="006E6FE3"/>
    <w:rsid w:val="0084450E"/>
    <w:rsid w:val="008846B2"/>
    <w:rsid w:val="009F348D"/>
    <w:rsid w:val="00AF613A"/>
    <w:rsid w:val="00B71296"/>
    <w:rsid w:val="00CE56DF"/>
    <w:rsid w:val="00D16A7E"/>
    <w:rsid w:val="00D57E6C"/>
    <w:rsid w:val="00E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23EEB"/>
  <w15:docId w15:val="{BCAB30F4-AEF4-4A8D-B7C8-503A414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ListParagraph">
    <w:name w:val="List Paragraph"/>
    <w:basedOn w:val="Normal"/>
    <w:uiPriority w:val="1"/>
    <w:qFormat/>
    <w:pPr>
      <w:ind w:left="388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4450E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222B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hens.edu/about/governance-policies/policies/information-technolog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thensedu.org/pdfs/policies/Operating/Academics/Privacy-of-Student-Records-FERP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thensedu.org/pdfs/policies/Operating/Academics/Privacy-of-Student-Records-FERPA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thens.edu/about/governance-policies/policies/information-techno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3414-B69B-4CB0-8AD6-03FD9971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2857</Characters>
  <Application>Microsoft Office Word</Application>
  <DocSecurity>0</DocSecurity>
  <Lines>52</Lines>
  <Paragraphs>17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Krigel</dc:creator>
  <cp:lastModifiedBy>Jackie Gooch</cp:lastModifiedBy>
  <cp:revision>8</cp:revision>
  <cp:lastPrinted>2024-11-18T21:13:00Z</cp:lastPrinted>
  <dcterms:created xsi:type="dcterms:W3CDTF">2024-09-25T14:39:00Z</dcterms:created>
  <dcterms:modified xsi:type="dcterms:W3CDTF">2024-11-18T21:13:00Z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2024-08-12T00:00:00Z</vt:filetime>
  </property>
  <property fmtid="{D5CDD505-2E9C-101B-9397-08002B2CF9AE}" pid="5" name="GrammarlyDocumentId">
    <vt:lpwstr>d066aeb92ddde01549d5c973a8e3dcdd4f01eb90983d4c2e9cf23855199918d7</vt:lpwstr>
  </property>
</Properties>
</file>